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6160" w:type="dxa"/>
        <w:tblInd w:w="-1104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7948C3" w:rsidRPr="006C441E" w14:paraId="53CF78B2" w14:textId="77777777" w:rsidTr="00304195">
        <w:trPr>
          <w:trHeight w:val="300"/>
        </w:trPr>
        <w:tc>
          <w:tcPr>
            <w:tcW w:w="16160" w:type="dxa"/>
            <w:shd w:val="clear" w:color="auto" w:fill="0070C0"/>
          </w:tcPr>
          <w:p w14:paraId="326E7D73" w14:textId="77777777" w:rsidR="007948C3" w:rsidRPr="006C441E" w:rsidRDefault="007948C3" w:rsidP="00304195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bookmarkStart w:id="0" w:name="_Hlk202427697"/>
            <w:r w:rsidRPr="006C441E"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7948C3" w:rsidRPr="006C441E" w14:paraId="5A60EF91" w14:textId="77777777" w:rsidTr="00304195">
        <w:trPr>
          <w:trHeight w:val="300"/>
        </w:trPr>
        <w:tc>
          <w:tcPr>
            <w:tcW w:w="16160" w:type="dxa"/>
            <w:shd w:val="clear" w:color="auto" w:fill="0070C0"/>
          </w:tcPr>
          <w:p w14:paraId="59562F49" w14:textId="43EEA638" w:rsidR="007948C3" w:rsidRPr="006C441E" w:rsidRDefault="007948C3" w:rsidP="00304195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6C441E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GEOGRAPHY - Year </w:t>
            </w:r>
            <w:r w:rsidR="003446E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and Year </w:t>
            </w:r>
            <w:r w:rsidR="003446E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</w:tbl>
    <w:tbl>
      <w:tblPr>
        <w:tblStyle w:val="TableGrid0"/>
        <w:tblW w:w="15571" w:type="dxa"/>
        <w:tblInd w:w="-191" w:type="dxa"/>
        <w:tblCellMar>
          <w:top w:w="70" w:type="dxa"/>
          <w:left w:w="75" w:type="dxa"/>
          <w:right w:w="65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646"/>
        <w:gridCol w:w="1992"/>
      </w:tblGrid>
      <w:tr w:rsidR="00AC3E23" w:rsidRPr="00AC3E23" w14:paraId="34622E51" w14:textId="77777777" w:rsidTr="00FD7963">
        <w:trPr>
          <w:trHeight w:val="845"/>
        </w:trPr>
        <w:tc>
          <w:tcPr>
            <w:tcW w:w="4657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bookmarkEnd w:id="0"/>
          <w:p w14:paraId="4E227F9E" w14:textId="77777777" w:rsidR="00AC3E23" w:rsidRPr="00AC3E23" w:rsidRDefault="00AC3E23" w:rsidP="00AC3E23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C86A9DE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5C48B71" w14:textId="77777777" w:rsid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b/>
                <w:color w:val="009BAF"/>
                <w:sz w:val="28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  <w:p w14:paraId="752F587A" w14:textId="40B0121B" w:rsidR="00FD7963" w:rsidRPr="00AC3E23" w:rsidRDefault="003E7475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9BAF"/>
                <w:sz w:val="28"/>
                <w:highlight w:val="yellow"/>
              </w:rPr>
              <w:t xml:space="preserve">+ </w:t>
            </w:r>
            <w:r w:rsidR="00FD7963" w:rsidRPr="00967C61">
              <w:rPr>
                <w:rFonts w:ascii="Calibri" w:eastAsia="Calibri" w:hAnsi="Calibri" w:cs="Calibri"/>
                <w:color w:val="009BAF"/>
                <w:sz w:val="28"/>
                <w:highlight w:val="yellow"/>
              </w:rPr>
              <w:t>Rivers unit taken from Year 4</w:t>
            </w:r>
            <w:r w:rsidR="00967C61" w:rsidRPr="00967C61">
              <w:rPr>
                <w:rFonts w:ascii="Calibri" w:eastAsia="Calibri" w:hAnsi="Calibri" w:cs="Calibri"/>
                <w:color w:val="009BAF"/>
                <w:sz w:val="28"/>
                <w:highlight w:val="yellow"/>
              </w:rPr>
              <w:t xml:space="preserve"> (</w:t>
            </w:r>
            <w:proofErr w:type="spellStart"/>
            <w:r w:rsidR="00967C61" w:rsidRPr="00967C61">
              <w:rPr>
                <w:rFonts w:ascii="Calibri" w:eastAsia="Calibri" w:hAnsi="Calibri" w:cs="Calibri"/>
                <w:color w:val="009BAF"/>
                <w:sz w:val="28"/>
                <w:highlight w:val="yellow"/>
              </w:rPr>
              <w:t>Arthog</w:t>
            </w:r>
            <w:proofErr w:type="spellEnd"/>
            <w:r w:rsidR="00967C61" w:rsidRPr="00967C61">
              <w:rPr>
                <w:rFonts w:ascii="Calibri" w:eastAsia="Calibri" w:hAnsi="Calibri" w:cs="Calibri"/>
                <w:color w:val="009BAF"/>
                <w:sz w:val="28"/>
                <w:highlight w:val="yellow"/>
              </w:rPr>
              <w:t>)</w:t>
            </w:r>
          </w:p>
        </w:tc>
      </w:tr>
      <w:tr w:rsidR="00AC3E23" w:rsidRPr="00AC3E23" w14:paraId="4EAE47D3" w14:textId="77777777" w:rsidTr="00FD7963">
        <w:trPr>
          <w:trHeight w:val="14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97A5C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15BFA0A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3830CF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594776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BB696C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6C3CFC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107AE1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42AC0402" w14:textId="77777777" w:rsidTr="00FD7963">
        <w:trPr>
          <w:trHeight w:val="818"/>
        </w:trPr>
        <w:tc>
          <w:tcPr>
            <w:tcW w:w="2775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2C48B15" w14:textId="77777777" w:rsidR="00674CF2" w:rsidRDefault="00674CF2" w:rsidP="00AC3E23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0F064E96" w14:textId="50E3EB3E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Locating more countries in Europe and North and South America using maps.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D50C4C"/>
            <w:vAlign w:val="center"/>
          </w:tcPr>
          <w:p w14:paraId="0001774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4AC89F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6FF5B1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D55AB0A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A8F6EE2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B9D9C30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87D86E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04C141FE" w14:textId="77777777" w:rsidTr="00FD7963">
        <w:trPr>
          <w:trHeight w:val="818"/>
        </w:trPr>
        <w:tc>
          <w:tcPr>
            <w:tcW w:w="277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C22A94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Locating major cities of the countries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8C3E50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E35084A" w14:textId="77777777" w:rsidR="00AC3E23" w:rsidRPr="00AC3E23" w:rsidRDefault="00AC3E23" w:rsidP="00AC3E23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38BF02C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A89BA67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0C0C2E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E020EAE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FF9FF3B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069126DC" w14:textId="77777777" w:rsidTr="00FD7963">
        <w:trPr>
          <w:trHeight w:val="818"/>
        </w:trPr>
        <w:tc>
          <w:tcPr>
            <w:tcW w:w="277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50D72A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Locating some key physical features in countries studied on a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FF4788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0C01F7F" w14:textId="77777777" w:rsidR="00AC3E23" w:rsidRPr="00AC3E23" w:rsidRDefault="00AC3E23" w:rsidP="00AC3E23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584FFD0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A569CA3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C3FD6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4DCDFE9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886CDC8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16254832" w14:textId="77777777" w:rsidTr="00FD7963">
        <w:trPr>
          <w:trHeight w:val="818"/>
        </w:trPr>
        <w:tc>
          <w:tcPr>
            <w:tcW w:w="277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98C780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Locating key human features in countries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CE6520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AE6B9ED" w14:textId="77777777" w:rsidR="00AC3E23" w:rsidRPr="00AC3E23" w:rsidRDefault="00AC3E23" w:rsidP="00AC3E23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077A704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94F3033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DF8F603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30290A0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4734B87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46BDFDE" w14:textId="77777777" w:rsidTr="00FD7963">
        <w:trPr>
          <w:trHeight w:val="818"/>
        </w:trPr>
        <w:tc>
          <w:tcPr>
            <w:tcW w:w="277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2F4F6AF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Identifying significant environmental regions on a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4C6BC6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7358F62" w14:textId="77777777" w:rsidR="00AC3E23" w:rsidRPr="00AC3E23" w:rsidRDefault="00AC3E23" w:rsidP="00AC3E23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CCA7AA4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ECFCFD4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564C13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5556CF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9412D1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7716593D" w14:textId="77777777" w:rsidTr="00FD7963">
        <w:trPr>
          <w:trHeight w:val="1250"/>
        </w:trPr>
        <w:tc>
          <w:tcPr>
            <w:tcW w:w="277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977FB9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Using maps to show the distribution of the world’s climate zones, biomes and vegetation belts and identifying any patterns.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AFB0B8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BF5D458" w14:textId="77777777" w:rsidR="00AC3E23" w:rsidRPr="00AC3E23" w:rsidRDefault="00AC3E23" w:rsidP="00AC3E23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0E0048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D1A1FE9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E46ECF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1FD5F8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0458BF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00ED26CC" w14:textId="77777777" w:rsidTr="00FD7963">
        <w:trPr>
          <w:trHeight w:val="897"/>
        </w:trPr>
        <w:tc>
          <w:tcPr>
            <w:tcW w:w="277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2F6A7E4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Locating counties in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37C6E0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94AC8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DAC59B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F9A54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F45932B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B2BA97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5113A1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65158B0A" w14:textId="77777777" w:rsidTr="00FD7963">
        <w:trPr>
          <w:trHeight w:val="962"/>
        </w:trPr>
        <w:tc>
          <w:tcPr>
            <w:tcW w:w="277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24F60F5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Locating many cities in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EB65A8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4BC236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A62E1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244305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CFF704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E83BC4B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EDB7B4A" w14:textId="77777777" w:rsidR="00AC3E23" w:rsidRPr="00AC3E23" w:rsidRDefault="00AC3E23" w:rsidP="00AC3E23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0683F194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571" w:type="dxa"/>
        <w:tblInd w:w="25" w:type="dxa"/>
        <w:tblCellMar>
          <w:top w:w="70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646"/>
        <w:gridCol w:w="1992"/>
      </w:tblGrid>
      <w:tr w:rsidR="00AC3E23" w:rsidRPr="00AC3E23" w14:paraId="4E2A8D2C" w14:textId="77777777" w:rsidTr="00304195">
        <w:trPr>
          <w:trHeight w:val="845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ED7604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7966A3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076F1E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28B7DD1E" w14:textId="77777777" w:rsidTr="00304195">
        <w:trPr>
          <w:trHeight w:val="165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76A68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FE059B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6CDDDFC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6DE8E2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300B600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D53088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57BC81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027F2477" w14:textId="77777777" w:rsidTr="00304195">
        <w:trPr>
          <w:trHeight w:val="1116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0AA9BB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Locating the twelve geographical regions of the UK.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FFFFFF"/>
              <w:right w:val="single" w:sz="6" w:space="0" w:color="BDBAB9"/>
            </w:tcBorders>
            <w:shd w:val="clear" w:color="auto" w:fill="D50C4C"/>
            <w:vAlign w:val="center"/>
          </w:tcPr>
          <w:p w14:paraId="1C25ABA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C37FC0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ACBFC1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E92177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59B947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C9B575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E72BB10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4761322" w14:textId="77777777" w:rsidTr="00304195">
        <w:trPr>
          <w:trHeight w:val="117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2A69FE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Identifying key physical and human characteristics of the geographical regions in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D5237D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636184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44EA42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FC3AC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2675FC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2D2F2D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1BB2B3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C7352FF" w14:textId="77777777" w:rsidTr="00304195">
        <w:trPr>
          <w:trHeight w:val="111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0C8C8A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Understanding how land use has changed over time using examples.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1C5BB0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9A5D78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A4984C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1766A2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6D3410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1732BE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A67D56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23B1C5AD" w14:textId="77777777" w:rsidTr="00304195">
        <w:trPr>
          <w:trHeight w:val="111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F43D46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Explaining why a locality has changed over time, giving examples of both physical and human features.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838767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925A785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4986F8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6FC9D6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42FA4A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2CD716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E83DC9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05883EBF" w14:textId="77777777" w:rsidTr="00304195">
        <w:trPr>
          <w:trHeight w:val="146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5F9426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Identifying the location of the Prime/Greenwich Meridian and time zones, (including day and night) and explaining its significance.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675715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289DD4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FA384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34D7C3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EA433D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C646B8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37D35D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E93CFB2" w14:textId="77777777" w:rsidTr="00304195">
        <w:trPr>
          <w:trHeight w:val="1244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6DBE89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Using longitude and latitude when referencing location in an atlas or on a globe.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FFFFFF"/>
              <w:right w:val="single" w:sz="6" w:space="0" w:color="BDBAB9"/>
            </w:tcBorders>
          </w:tcPr>
          <w:p w14:paraId="4D770CC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B32D86E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8A5EA8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021F1C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144A7B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E23A0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ED9A4C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793B23C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571" w:type="dxa"/>
        <w:tblInd w:w="25" w:type="dxa"/>
        <w:tblCellMar>
          <w:top w:w="70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646"/>
        <w:gridCol w:w="1992"/>
      </w:tblGrid>
      <w:tr w:rsidR="00AC3E23" w:rsidRPr="00AC3E23" w14:paraId="05400D3A" w14:textId="77777777" w:rsidTr="00304195">
        <w:trPr>
          <w:trHeight w:val="739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829881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C5650C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6653F7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600AB415" w14:textId="77777777" w:rsidTr="00304195">
        <w:trPr>
          <w:trHeight w:val="166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48138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92126D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7DCAE7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81D342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367068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2731A3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4C1F61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7D5C8DD7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7ED6FB29" w14:textId="77777777" w:rsidR="00674CF2" w:rsidRDefault="00674CF2" w:rsidP="00AC3E23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15AB80C5" w14:textId="1071F52A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the name of many countries and major cities in Europe and North and South America.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FFFFFF"/>
              <w:right w:val="single" w:sz="6" w:space="0" w:color="BDBAB9"/>
            </w:tcBorders>
            <w:shd w:val="clear" w:color="auto" w:fill="D50C4C"/>
            <w:vAlign w:val="center"/>
          </w:tcPr>
          <w:p w14:paraId="6F77B1B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DE8F95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B26C3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0EEBCF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1D35B8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46ABB5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DA27B2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B6B09D0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62BA742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the location of key physical features in countries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606F08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3466E9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00E7BB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6ADE17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7B084E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9E75B9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BB0DF1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55948828" w14:textId="77777777" w:rsidTr="00304195">
        <w:trPr>
          <w:trHeight w:val="189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44643A9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name and describe some of the world’s vegetation belts (ice cape, tundra, coniferous forest, deciduous forest, evergreen forest, mixed forest, temperate grassland, tropical grassland, mediterranean, desert scrub, desert, highland</w:t>
            </w:r>
            <w:proofErr w:type="gramStart"/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).*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4289E6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550BBD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5420CD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1F2FAE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191551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F7A9BB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B4A11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669EF56E" w14:textId="77777777" w:rsidTr="00304195">
        <w:trPr>
          <w:trHeight w:val="735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3E38451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the name of many counties in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FBF660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CBA499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A5723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31C158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71C80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314CB4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FC6545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04F203E" w14:textId="77777777" w:rsidTr="00304195">
        <w:trPr>
          <w:trHeight w:val="735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7B3A7D0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the name of many cities in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DDAC63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CF2011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B1FDD0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06EB53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22C271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2E3E10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B3D0E0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3F0099A9" w14:textId="77777777" w:rsidTr="00304195">
        <w:trPr>
          <w:trHeight w:val="735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6694C93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To confidently name the twelve geographical regions of the UK.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4F8CD0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7DF45C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B8516C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BC6785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803DBC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142FC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C7992C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8F1A5DD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513B92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 xml:space="preserve">To know that London and the </w:t>
            </w:r>
            <w:proofErr w:type="gramStart"/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South East</w:t>
            </w:r>
            <w:proofErr w:type="gramEnd"/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 regions have the largest population in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0B3791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03A4D3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7B0FE3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C163A1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BC016B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335574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06334E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FDA473B" w14:textId="77777777" w:rsidTr="00304195">
        <w:trPr>
          <w:trHeight w:val="128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5974D33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the Prime/Greenwich Meridian is a line of longitude which goes through 0</w:t>
            </w:r>
            <w:r w:rsidRPr="00AC3E23">
              <w:rPr>
                <w:rFonts w:ascii="Arial" w:eastAsia="Arial" w:hAnsi="Arial" w:cs="Arial"/>
                <w:color w:val="4D5156"/>
                <w:sz w:val="21"/>
              </w:rPr>
              <w:t>°</w:t>
            </w: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and determines the start of the world’s time zones.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FFFFFF"/>
              <w:right w:val="single" w:sz="6" w:space="0" w:color="BDBAB9"/>
            </w:tcBorders>
          </w:tcPr>
          <w:p w14:paraId="71D8E80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94B6EE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EB4E1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71FB9F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2D60D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2E8EF7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D37C70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3EB826B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571" w:type="dxa"/>
        <w:tblInd w:w="25" w:type="dxa"/>
        <w:tblCellMar>
          <w:left w:w="75" w:type="dxa"/>
          <w:right w:w="73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646"/>
        <w:gridCol w:w="1992"/>
      </w:tblGrid>
      <w:tr w:rsidR="00AC3E23" w:rsidRPr="00AC3E23" w14:paraId="1DDCC9FA" w14:textId="77777777" w:rsidTr="00304195">
        <w:trPr>
          <w:trHeight w:val="647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CF7107F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D40B8DE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70109AC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21DC616B" w14:textId="77777777" w:rsidTr="00304195">
        <w:trPr>
          <w:trHeight w:val="156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3D420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B1AE7F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241343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A7CDAC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2E1D1F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C41E4F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6FA0D4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5A189570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9B0C690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24CF2450" w14:textId="77777777" w:rsidR="00674CF2" w:rsidRDefault="00674CF2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1E920CAE" w14:textId="1AFADBCE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Describing and explaining similarities between two environmental regions studied.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DBAB9"/>
              <w:bottom w:val="nil"/>
              <w:right w:val="single" w:sz="6" w:space="0" w:color="BDBAB9"/>
            </w:tcBorders>
            <w:shd w:val="clear" w:color="auto" w:fill="FFEA28"/>
            <w:vAlign w:val="bottom"/>
          </w:tcPr>
          <w:p w14:paraId="63FD3BA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0000"/>
                <w:sz w:val="26"/>
              </w:rPr>
              <w:t>Place knowledge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4E5C08C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D1876A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E8CBC8F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82A965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4D639A8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96EC8C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9F78028" w14:textId="77777777" w:rsidTr="00304195">
        <w:trPr>
          <w:trHeight w:val="825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C29D72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Describing and explaining differences between two environmental regions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C3001D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8C31C3A" w14:textId="77777777" w:rsidR="00AC3E23" w:rsidRPr="00AC3E23" w:rsidRDefault="00AC3E23" w:rsidP="00AC3E23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1E9A7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1178B75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F4E005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E70C92C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7E2919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C336FA6" w14:textId="77777777" w:rsidTr="00304195">
        <w:trPr>
          <w:trHeight w:val="1055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6FC4A8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Explaining how and why humans have responded in different ways to their local environments in two contrasting regions.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7C33E1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8328CB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64C37F1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50B09FF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38B2F43" w14:textId="77777777" w:rsidR="00AC3E23" w:rsidRPr="00AC3E23" w:rsidRDefault="00AC3E23" w:rsidP="00AC3E23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DA0FCF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414C76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7F20A467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C4EFEF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Understanding how climates impact on trade, land use and settlement.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D98CE8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A390298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8252F00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588EC2A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0D8E6F2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C2083AB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66801F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30D5CAE" w14:textId="77777777" w:rsidTr="00304195">
        <w:trPr>
          <w:trHeight w:val="28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  <w:shd w:val="clear" w:color="auto" w:fill="FFFFFF"/>
          </w:tcPr>
          <w:p w14:paraId="224FFE0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Explaining how humans have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1D1962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107B46A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6452CD9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57A5C79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0DE5B18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3FD7AC0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4FEF86A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7579F200" w14:textId="77777777" w:rsidTr="00304195">
        <w:trPr>
          <w:trHeight w:val="596"/>
        </w:trPr>
        <w:tc>
          <w:tcPr>
            <w:tcW w:w="2774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22A958E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used desert environments. 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EA28"/>
          </w:tcPr>
          <w:p w14:paraId="55C459A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8B03D4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C2C807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2488E92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4926C3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4ECA3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9B0249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72FC4498" w14:textId="77777777" w:rsidTr="00304195">
        <w:trPr>
          <w:trHeight w:val="803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245EF2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Using maps to explore wider global trading routes.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FF4561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B98005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15285E4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5E745B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46A0E5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3B4F480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14A49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2076D0FA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7E32D390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>Knowledge:</w:t>
            </w:r>
          </w:p>
          <w:p w14:paraId="16F2DDC7" w14:textId="77777777" w:rsidR="00674CF2" w:rsidRDefault="00674CF2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52E07D71" w14:textId="59EDE83A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some similarities and differences between the UK and a European mountain region.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9394C9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63B1B75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4994DF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850DD5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147251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6609A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28DAEC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6DC70668" w14:textId="77777777" w:rsidTr="00304195">
        <w:trPr>
          <w:trHeight w:val="803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093BC1A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To know why </w:t>
            </w:r>
            <w:proofErr w:type="gramStart"/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tourists</w:t>
            </w:r>
            <w:proofErr w:type="gramEnd"/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 visit mountain regions.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4807A9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FEC77D4" w14:textId="77777777" w:rsidR="00AC3E23" w:rsidRPr="00AC3E23" w:rsidRDefault="00AC3E23" w:rsidP="00AC3E23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DBDF2F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B1E6CE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944DA3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17388C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8541C1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74DB261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800" w:type="dxa"/>
        <w:tblInd w:w="-205" w:type="dxa"/>
        <w:tblCellMar>
          <w:top w:w="54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3462"/>
        <w:gridCol w:w="1424"/>
        <w:gridCol w:w="1819"/>
        <w:gridCol w:w="1819"/>
        <w:gridCol w:w="1819"/>
        <w:gridCol w:w="1819"/>
        <w:gridCol w:w="1646"/>
        <w:gridCol w:w="1992"/>
      </w:tblGrid>
      <w:tr w:rsidR="00AC3E23" w:rsidRPr="00AC3E23" w14:paraId="6885FFB7" w14:textId="77777777" w:rsidTr="00304195">
        <w:trPr>
          <w:trHeight w:val="506"/>
        </w:trPr>
        <w:tc>
          <w:tcPr>
            <w:tcW w:w="488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  <w:vAlign w:val="center"/>
          </w:tcPr>
          <w:p w14:paraId="4AC0EA9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65F5456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0D754FE0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4162C500" w14:textId="77777777" w:rsidTr="00304195">
        <w:trPr>
          <w:trHeight w:val="172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DBAB9"/>
              <w:right w:val="single" w:sz="6" w:space="0" w:color="FFFFFF"/>
            </w:tcBorders>
          </w:tcPr>
          <w:p w14:paraId="77B00A4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787878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6568484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CAA732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210C6C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8A6CD3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21C43D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71B61F21" w14:textId="77777777" w:rsidTr="00304195">
        <w:trPr>
          <w:trHeight w:val="57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1EF0053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5EF757C5" w14:textId="77777777" w:rsidR="00674CF2" w:rsidRDefault="00674CF2" w:rsidP="00AC3E23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14:paraId="052C78A1" w14:textId="191BEA4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Describing and understanding the key aspects of the six biomes.</w:t>
            </w:r>
          </w:p>
        </w:tc>
        <w:tc>
          <w:tcPr>
            <w:tcW w:w="1424" w:type="dxa"/>
            <w:vMerge w:val="restart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EB5C18"/>
            <w:vAlign w:val="center"/>
          </w:tcPr>
          <w:p w14:paraId="161C73FC" w14:textId="77777777" w:rsidR="00AC3E23" w:rsidRPr="00AC3E23" w:rsidRDefault="00AC3E23" w:rsidP="00AC3E23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 xml:space="preserve">Human and </w:t>
            </w:r>
          </w:p>
          <w:p w14:paraId="5C9A4690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physical geography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591EF1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A8ED51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492D8D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09543A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95193E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9A3887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43F4114" w14:textId="77777777" w:rsidTr="00304195">
        <w:trPr>
          <w:trHeight w:val="57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2D52B2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 xml:space="preserve">Describing and understanding the key aspects of the six climate zones.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6E53BE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36EFF1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D9FDC3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8D0513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AC8BB5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1C8DFE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241E01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2D686961" w14:textId="77777777" w:rsidTr="00304195">
        <w:trPr>
          <w:trHeight w:val="550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9B06AD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Understanding some of the impacts and causes of climate change.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000A5E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3E8A3D9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EE28004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2560C5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A236ACC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BC4F91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E95A1A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05395ED8" w14:textId="77777777" w:rsidTr="00304195">
        <w:trPr>
          <w:trHeight w:val="986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99F679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Describing and understanding the key aspects and distribution of the vegetation belts in relation to the six biomes, climate and weather.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354B11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319A408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9B68BF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B2554E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236323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430AF1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ABAA42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1E5E30DD" w14:textId="77777777" w:rsidTr="00304195">
        <w:trPr>
          <w:trHeight w:val="995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4F827B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 xml:space="preserve">Giving examples of alternative viewpoints and solutions used </w:t>
            </w:r>
            <w:proofErr w:type="gramStart"/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in regards to</w:t>
            </w:r>
            <w:proofErr w:type="gramEnd"/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 xml:space="preserve"> an environmental issue and explaining how this links to climate change.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F174CA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BE4619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381675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665CA4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A0DA13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7EEA740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9932E2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4B066FF9" w14:textId="77777777" w:rsidTr="00304195">
        <w:trPr>
          <w:trHeight w:val="57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E8545A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Describing and understanding economic activity, including trade links.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9CE20C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CCA84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D61270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323130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9DEB6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C5DA66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FC606F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4ED1987F" w14:textId="77777777" w:rsidTr="00304195">
        <w:trPr>
          <w:trHeight w:val="782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102846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Suggesting reasons why the global population has grown significantly in the last 70 years.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89EB1F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B1F552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C12D15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8F619C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44898A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014131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2CE81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445CEC68" w14:textId="77777777" w:rsidTr="00304195">
        <w:trPr>
          <w:trHeight w:val="727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9D4128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Describing the ‘push’ and ‘pull’ factors that people may consider when migrating.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7D8CA4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2D590F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628096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8FDD04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C2BB9B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480625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C4A95A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74B34790" w14:textId="77777777" w:rsidTr="00304195">
        <w:trPr>
          <w:trHeight w:val="825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BE6347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Understanding the distribution of natural resources both globally and within a specific region or country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977752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6D6FED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FA45A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C4E2A0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AFF22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1EA0D00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B01876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71A26814" w14:textId="77777777" w:rsidTr="00304195">
        <w:trPr>
          <w:trHeight w:val="770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CCD496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Recognising geographical issues affecting people in different places and environments.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A8622C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6F0F9C5" w14:textId="77777777" w:rsidR="00AC3E23" w:rsidRPr="00AC3E23" w:rsidRDefault="00AC3E23" w:rsidP="00AC3E23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5AACD5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495379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B8338C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4272E9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E327AE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8162E06" w14:textId="77777777" w:rsidTr="00304195">
        <w:trPr>
          <w:trHeight w:val="917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E7FB7E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Describing and explaining how humans can impact the environment both positively and negatively, using examples.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4BE333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FC098C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AB2008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9CB2D0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28A8A2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7E1FD1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3B8154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75F06A1A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800" w:type="dxa"/>
        <w:tblInd w:w="-205" w:type="dxa"/>
        <w:tblCellMar>
          <w:top w:w="54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3462"/>
        <w:gridCol w:w="1424"/>
        <w:gridCol w:w="1819"/>
        <w:gridCol w:w="1819"/>
        <w:gridCol w:w="1819"/>
        <w:gridCol w:w="1819"/>
        <w:gridCol w:w="1646"/>
        <w:gridCol w:w="1992"/>
      </w:tblGrid>
      <w:tr w:rsidR="00AC3E23" w:rsidRPr="00AC3E23" w14:paraId="34A15200" w14:textId="77777777" w:rsidTr="00304195">
        <w:trPr>
          <w:trHeight w:val="506"/>
        </w:trPr>
        <w:tc>
          <w:tcPr>
            <w:tcW w:w="488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  <w:vAlign w:val="center"/>
          </w:tcPr>
          <w:p w14:paraId="2323640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1FC2234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5CF815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1F213232" w14:textId="77777777" w:rsidTr="00304195">
        <w:trPr>
          <w:trHeight w:val="169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DBAB9"/>
              <w:right w:val="single" w:sz="6" w:space="0" w:color="FFFFFF"/>
            </w:tcBorders>
          </w:tcPr>
          <w:p w14:paraId="2BD3A5C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</w:tcPr>
          <w:p w14:paraId="718BFD6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</w:tcPr>
          <w:p w14:paraId="2285ACD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  <w:vAlign w:val="center"/>
          </w:tcPr>
          <w:p w14:paraId="7D448C2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  <w:vAlign w:val="center"/>
          </w:tcPr>
          <w:p w14:paraId="49C151B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  <w:vAlign w:val="center"/>
          </w:tcPr>
          <w:p w14:paraId="1867BCA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BDBAB9"/>
              <w:right w:val="single" w:sz="6" w:space="0" w:color="FFFFFF"/>
            </w:tcBorders>
            <w:shd w:val="clear" w:color="auto" w:fill="D0EAF0"/>
            <w:vAlign w:val="center"/>
          </w:tcPr>
          <w:p w14:paraId="5EBD4C3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18D6E559" w14:textId="77777777" w:rsidTr="00304195">
        <w:trPr>
          <w:trHeight w:val="721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50E5EBCC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7A2DFA3D" w14:textId="77777777" w:rsidR="00674CF2" w:rsidRDefault="00674CF2" w:rsidP="00AC3E23">
            <w:pPr>
              <w:ind w:right="14"/>
              <w:rPr>
                <w:rFonts w:ascii="Calibri" w:eastAsia="Calibri" w:hAnsi="Calibri" w:cs="Calibri"/>
                <w:color w:val="000000"/>
                <w:sz w:val="17"/>
              </w:rPr>
            </w:pPr>
          </w:p>
          <w:p w14:paraId="578F70B2" w14:textId="1DF5CFB4" w:rsidR="00AC3E23" w:rsidRPr="00AC3E23" w:rsidRDefault="00AC3E23" w:rsidP="00AC3E23">
            <w:pPr>
              <w:ind w:right="14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 xml:space="preserve">To know vegetation belts are areas of the world that are home to similar plant </w:t>
            </w:r>
            <w:proofErr w:type="gramStart"/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species.*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EB5C18"/>
            <w:vAlign w:val="center"/>
          </w:tcPr>
          <w:p w14:paraId="34E32FE9" w14:textId="77777777" w:rsidR="00AC3E23" w:rsidRPr="00AC3E23" w:rsidRDefault="00AC3E23" w:rsidP="00AC3E23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 xml:space="preserve">Human and </w:t>
            </w:r>
          </w:p>
          <w:p w14:paraId="0AB1CFE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physical geography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2822EC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749824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A17AC8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94326A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2F1D4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A8203C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0A24F6F5" w14:textId="77777777" w:rsidTr="00304195">
        <w:trPr>
          <w:trHeight w:val="537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07293FD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7"/>
              </w:rPr>
              <w:t>To name and describe some of the world’s vegetation belts.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482803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D7D431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983173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51EF86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2CED6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69B40E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D15031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473264F8" w14:textId="77777777" w:rsidTr="00304195">
        <w:trPr>
          <w:trHeight w:val="537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4722C7C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To know why the ocean is important.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C58098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8720B6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A2D6C2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B9BE5D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6CE689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78F34C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BE7D06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520EA65F" w14:textId="77777777" w:rsidTr="00304195">
        <w:trPr>
          <w:trHeight w:val="81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7358535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the global population has grown significantly since the 1950s.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E82E56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EA6CF4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06A6EC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E285A3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D19402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CBFE80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9356FC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09490BA5" w14:textId="77777777" w:rsidTr="00304195">
        <w:trPr>
          <w:trHeight w:val="81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17116C5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which factors are considered before people build settlements.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277348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2270BD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EFE070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26176A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012025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DEFBDD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5371F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648495E9" w14:textId="77777777" w:rsidTr="00304195">
        <w:trPr>
          <w:trHeight w:val="81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525081C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Arial" w:eastAsia="Arial" w:hAnsi="Arial" w:cs="Arial"/>
                <w:color w:val="000000"/>
                <w:sz w:val="18"/>
              </w:rPr>
              <w:t>To know migration is the movement of people from one country to another.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58F51A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63D8EB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2993BA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B9162F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38E382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20E1B1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233490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6FDF0BD2" w14:textId="77777777" w:rsidTr="00304195">
        <w:trPr>
          <w:trHeight w:val="81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4D77F0B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To know that natural resources can be used to make energy.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D5AC45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E2A52D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8B8956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C49BE6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41B6C8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B1E9C4E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5F377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3A5D7D3F" w14:textId="77777777" w:rsidTr="00304195">
        <w:trPr>
          <w:trHeight w:val="81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5AD5575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To know some positive impacts of humans on the environment.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584C61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1AFB17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C376DD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57E45A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843AC8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73E971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737950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48BF5B47" w14:textId="77777777" w:rsidTr="00304195">
        <w:trPr>
          <w:trHeight w:val="818"/>
        </w:trPr>
        <w:tc>
          <w:tcPr>
            <w:tcW w:w="346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5F5F5"/>
          </w:tcPr>
          <w:p w14:paraId="2F9AA0D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To know some negative impacts of humans on the environment.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A1958D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971BF7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BCB1B2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9DCDE8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95313C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32A8EA2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2AED8C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701D9ED6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571" w:type="dxa"/>
        <w:tblInd w:w="25" w:type="dxa"/>
        <w:tblCellMar>
          <w:top w:w="70" w:type="dxa"/>
          <w:left w:w="75" w:type="dxa"/>
          <w:right w:w="41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646"/>
        <w:gridCol w:w="1992"/>
      </w:tblGrid>
      <w:tr w:rsidR="00AC3E23" w:rsidRPr="00AC3E23" w14:paraId="5A3C2583" w14:textId="77777777" w:rsidTr="00304195">
        <w:trPr>
          <w:trHeight w:val="845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B637519" w14:textId="77777777" w:rsidR="00AC3E23" w:rsidRPr="00AC3E23" w:rsidRDefault="00AC3E23" w:rsidP="00AC3E23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1901593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F988BE8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6169805F" w14:textId="77777777" w:rsidTr="00304195">
        <w:trPr>
          <w:trHeight w:val="1639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77F17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2476A0F8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60A1BE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CDDC75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334F44C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18D018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980131A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6C0CA944" w14:textId="77777777" w:rsidTr="00304195">
        <w:trPr>
          <w:trHeight w:val="910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7D10BD4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6BBE1FA6" w14:textId="77777777" w:rsidR="00674CF2" w:rsidRDefault="00674CF2" w:rsidP="00AC3E23">
            <w:pPr>
              <w:ind w:right="27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276E9D22" w14:textId="7CA89DE4" w:rsidR="00AC3E23" w:rsidRPr="00AC3E23" w:rsidRDefault="00AC3E23" w:rsidP="00AC3E23">
            <w:pPr>
              <w:ind w:right="27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Confidently using and understanding maps at more than one scale.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1789FC"/>
            <w:vAlign w:val="center"/>
          </w:tcPr>
          <w:p w14:paraId="598EF0A0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BB20AB5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851A0C3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E913EF7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52979AD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32DA390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8E88A40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748991E8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CC684B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Using atlases, maps, globes and digital mapping to locate countries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6DF74B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58D8ECF" w14:textId="77777777" w:rsidR="00AC3E23" w:rsidRPr="00AC3E23" w:rsidRDefault="00AC3E23" w:rsidP="00AC3E23">
            <w:pPr>
              <w:ind w:righ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2AC7E7C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E7D0203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CC2F1F4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DC8E559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F135AA8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5A9F0432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CAF57E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Using atlases, maps, globes and digital mapping to describe and explain physical and human features in countries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DCD3FF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61BE642" w14:textId="77777777" w:rsidR="00AC3E23" w:rsidRPr="00AC3E23" w:rsidRDefault="00AC3E23" w:rsidP="00AC3E23">
            <w:pPr>
              <w:ind w:righ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75D51AA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2129883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E71A472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8BE6E80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CA1EA1C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146794D9" w14:textId="77777777" w:rsidTr="00304195">
        <w:trPr>
          <w:trHeight w:val="1250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2170CBB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Identifying, analysing and asking questions about distributions and relationships between features using maps (</w:t>
            </w:r>
            <w:proofErr w:type="spellStart"/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e.g</w:t>
            </w:r>
            <w:proofErr w:type="spellEnd"/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 settlement distribution).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F43948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EA6CF1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63BEE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D9EC4E9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EF4EC3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51613ED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B075C2A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45C63DD7" w14:textId="77777777" w:rsidTr="00304195">
        <w:trPr>
          <w:trHeight w:val="602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4C5F75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Using the scale bar on a map to calculate distances.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9AF7CE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C57AD1D" w14:textId="77777777" w:rsidR="00AC3E23" w:rsidRPr="00AC3E23" w:rsidRDefault="00AC3E23" w:rsidP="00AC3E23">
            <w:pPr>
              <w:ind w:righ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A9933C3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2638DF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04B0E0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A6725B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21E0C2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4BD13771" w14:textId="77777777" w:rsidTr="00304195">
        <w:trPr>
          <w:trHeight w:val="1131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13F47F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Recognising an increasing range of Ordnance Survey symbols on maps and locating features using six-figure grid references.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3B9511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76877D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CAF59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E3D2E7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C2CB8C5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AB904C1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6F839E1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152252E9" w14:textId="77777777" w:rsidTr="00304195">
        <w:trPr>
          <w:trHeight w:val="1131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448C79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Recognising the difference between Ordnance Survey and other maps and when it is most appropriate to use each.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71CAD2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22BF38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B2A88F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9D630E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91F8D8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A843114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C5BB457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55566C48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0D37E4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Beginning to use thematic maps to recognise and describe human and physical features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CA118A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B3B9FD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9703839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129CE3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BD97A16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12D70D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74FA41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F84E35D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571" w:type="dxa"/>
        <w:tblInd w:w="40" w:type="dxa"/>
        <w:tblCellMar>
          <w:top w:w="53" w:type="dxa"/>
          <w:left w:w="75" w:type="dxa"/>
          <w:right w:w="46" w:type="dxa"/>
        </w:tblCellMar>
        <w:tblLook w:val="04A0" w:firstRow="1" w:lastRow="0" w:firstColumn="1" w:lastColumn="0" w:noHBand="0" w:noVBand="1"/>
      </w:tblPr>
      <w:tblGrid>
        <w:gridCol w:w="2873"/>
        <w:gridCol w:w="1784"/>
        <w:gridCol w:w="1819"/>
        <w:gridCol w:w="1819"/>
        <w:gridCol w:w="1819"/>
        <w:gridCol w:w="1819"/>
        <w:gridCol w:w="1646"/>
        <w:gridCol w:w="1992"/>
      </w:tblGrid>
      <w:tr w:rsidR="00AC3E23" w:rsidRPr="00AC3E23" w14:paraId="21DB0C87" w14:textId="77777777" w:rsidTr="00304195">
        <w:trPr>
          <w:trHeight w:val="506"/>
        </w:trPr>
        <w:tc>
          <w:tcPr>
            <w:tcW w:w="4656" w:type="dxa"/>
            <w:gridSpan w:val="2"/>
            <w:vMerge w:val="restart"/>
            <w:tcBorders>
              <w:top w:val="nil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5813657D" w14:textId="77777777" w:rsidR="00AC3E23" w:rsidRPr="00AC3E23" w:rsidRDefault="00AC3E23" w:rsidP="00AC3E23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B294C3D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A5ECC93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50E1A9E9" w14:textId="77777777" w:rsidTr="00304195">
        <w:trPr>
          <w:trHeight w:val="14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7B7B7"/>
              <w:right w:val="single" w:sz="6" w:space="0" w:color="FFFFFF"/>
            </w:tcBorders>
          </w:tcPr>
          <w:p w14:paraId="6B7C6AE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1F1D6A1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67CF13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23EAF89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9E0EB7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4B6261F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AE150B3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764C48F1" w14:textId="77777777" w:rsidTr="00304195">
        <w:trPr>
          <w:trHeight w:val="602"/>
        </w:trPr>
        <w:tc>
          <w:tcPr>
            <w:tcW w:w="287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3BA47B52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493CC6D3" w14:textId="77777777" w:rsidR="00674CF2" w:rsidRDefault="00674CF2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7C402309" w14:textId="39569271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Using models and maps to talk about contours and slopes.</w:t>
            </w:r>
          </w:p>
        </w:tc>
        <w:tc>
          <w:tcPr>
            <w:tcW w:w="1784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1789FC"/>
            <w:vAlign w:val="center"/>
          </w:tcPr>
          <w:p w14:paraId="438D16D7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16B218A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967F99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4DEB733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F26F2D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43F4812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ABCC13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10FCC08C" w14:textId="77777777" w:rsidTr="00304195">
        <w:trPr>
          <w:trHeight w:val="602"/>
        </w:trPr>
        <w:tc>
          <w:tcPr>
            <w:tcW w:w="287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6797451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Selecting a map for a specific purpose.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141F01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49A4D52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916253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B75F65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778994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89C6C83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3FBE13E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F16BEEF" w14:textId="77777777" w:rsidTr="00304195">
        <w:trPr>
          <w:trHeight w:val="1034"/>
        </w:trPr>
        <w:tc>
          <w:tcPr>
            <w:tcW w:w="287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4B73771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Confidently using the key on an OS map to name and recognise key physical and human features in regions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27ACFBC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  <w:vAlign w:val="center"/>
          </w:tcPr>
          <w:p w14:paraId="3244119B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8643B0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8386B1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770D6AC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EE880B7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89ECC76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7B473156" w14:textId="77777777" w:rsidTr="00304195">
        <w:trPr>
          <w:trHeight w:val="1034"/>
        </w:trPr>
        <w:tc>
          <w:tcPr>
            <w:tcW w:w="287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16A7982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Accurately using four and six-figure grid references to locate features on a map in regions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68545B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31D0821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71C0C9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A1CD5D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F43E3FB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A8DF66B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3331F5E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60869ED8" w14:textId="77777777" w:rsidTr="00304195">
        <w:trPr>
          <w:trHeight w:val="559"/>
        </w:trPr>
        <w:tc>
          <w:tcPr>
            <w:tcW w:w="287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753CA86D" w14:textId="77777777" w:rsidR="00AC3E23" w:rsidRPr="00AC3E23" w:rsidRDefault="00AC3E23" w:rsidP="00AC3E23">
            <w:pPr>
              <w:ind w:right="19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Confidently locating features using the 8 points of a compass.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31644E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785EFE2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F49180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22A9F5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82F1F94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2DB1DD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B15DB31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6C1E8A57" w14:textId="77777777" w:rsidTr="00304195">
        <w:trPr>
          <w:trHeight w:val="602"/>
        </w:trPr>
        <w:tc>
          <w:tcPr>
            <w:tcW w:w="287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2788BF9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Following a short pre-prepared route on an OS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42A54F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  <w:vAlign w:val="center"/>
          </w:tcPr>
          <w:p w14:paraId="2709D35C" w14:textId="77777777" w:rsidR="00AC3E23" w:rsidRPr="00AC3E23" w:rsidRDefault="00AC3E23" w:rsidP="00AC3E23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EFE252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6E4DE0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526929B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3D2F28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EAF74BF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0DCC7369" w14:textId="77777777" w:rsidTr="00304195">
        <w:trPr>
          <w:trHeight w:val="602"/>
        </w:trPr>
        <w:tc>
          <w:tcPr>
            <w:tcW w:w="2872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6AAE2C5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Identifying the eight compass points on an OS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6E7951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7B7B7"/>
              <w:right w:val="single" w:sz="6" w:space="0" w:color="BDBAB9"/>
            </w:tcBorders>
          </w:tcPr>
          <w:p w14:paraId="6D506A6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410DD3D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4A84DFC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6688EA9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2D9CB03F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6F22315B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1F4E1AD" w14:textId="77777777" w:rsidTr="00304195">
        <w:trPr>
          <w:trHeight w:val="1034"/>
        </w:trPr>
        <w:tc>
          <w:tcPr>
            <w:tcW w:w="287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777446A7" w14:textId="77777777" w:rsidR="00AC3E23" w:rsidRPr="00AC3E23" w:rsidRDefault="00AC3E23" w:rsidP="00AC3E23">
            <w:pPr>
              <w:ind w:right="1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Planning a journey to another part of the world using six-figure grid references and the eight points of a compass.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2C767C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6E4575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0F6901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E02E89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0A2F7EC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70E02C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F8CA72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157F3821" w14:textId="77777777" w:rsidTr="00304195">
        <w:trPr>
          <w:trHeight w:val="559"/>
        </w:trPr>
        <w:tc>
          <w:tcPr>
            <w:tcW w:w="287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4A827C4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Developing their own enquiry questions.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0AE6356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C9BEEE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52849F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5AA57D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2F93F34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EFA952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E386B75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6A3A3E2B" w14:textId="77777777" w:rsidTr="00304195">
        <w:trPr>
          <w:trHeight w:val="559"/>
        </w:trPr>
        <w:tc>
          <w:tcPr>
            <w:tcW w:w="287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4C990E8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Choosing the best approach to answering an enquiry question.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26CFF26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293B962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83B9528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0D5EDF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A1796D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6029C1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D2AB3A2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5CC6956D" w14:textId="77777777" w:rsidTr="00304195">
        <w:trPr>
          <w:trHeight w:val="818"/>
        </w:trPr>
        <w:tc>
          <w:tcPr>
            <w:tcW w:w="287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576FDC4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Making sketch maps of areas studied including labels and keys where necessary.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79615AE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6E9B0C8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E2FA02D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420CF0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9B393A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934C337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831E261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4D3AF83A" w14:textId="77777777" w:rsidTr="00304195">
        <w:trPr>
          <w:trHeight w:val="1034"/>
        </w:trPr>
        <w:tc>
          <w:tcPr>
            <w:tcW w:w="287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495F6FE8" w14:textId="77777777" w:rsidR="00AC3E23" w:rsidRPr="00AC3E23" w:rsidRDefault="00AC3E23" w:rsidP="00AC3E23">
            <w:pPr>
              <w:ind w:right="2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Making an independent or collaborative plan of how they wish to collect data to answer an enquiry-based question.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D54F40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F231EE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164E307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666411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BDABB29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14ADE26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03931DF" w14:textId="77777777" w:rsidR="00AC3E23" w:rsidRPr="00AC3E23" w:rsidRDefault="00AC3E23" w:rsidP="00AC3E2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6A519618" w14:textId="77777777" w:rsidR="00AC3E23" w:rsidRPr="00AC3E23" w:rsidRDefault="00AC3E23" w:rsidP="00AC3E23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571" w:type="dxa"/>
        <w:tblInd w:w="25" w:type="dxa"/>
        <w:tblCellMar>
          <w:left w:w="75" w:type="dxa"/>
          <w:right w:w="47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646"/>
        <w:gridCol w:w="1992"/>
      </w:tblGrid>
      <w:tr w:rsidR="00AC3E23" w:rsidRPr="00AC3E23" w14:paraId="01B631D4" w14:textId="77777777" w:rsidTr="00304195">
        <w:trPr>
          <w:trHeight w:val="828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56F80C6E" w14:textId="77777777" w:rsidR="00AC3E23" w:rsidRPr="00AC3E23" w:rsidRDefault="00AC3E23" w:rsidP="00AC3E23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t>Upper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501BF84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F1CDF7B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</w:tr>
      <w:tr w:rsidR="00AC3E23" w:rsidRPr="00AC3E23" w14:paraId="7B2C8B30" w14:textId="77777777" w:rsidTr="00304195">
        <w:trPr>
          <w:trHeight w:val="171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7B7B7"/>
              <w:right w:val="single" w:sz="6" w:space="0" w:color="FFFFFF"/>
            </w:tcBorders>
          </w:tcPr>
          <w:p w14:paraId="45A231B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A59E696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65F006A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43CC9D4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B179F95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452019B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9144F21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AC3E23" w:rsidRPr="00AC3E23" w14:paraId="6A5DA9EA" w14:textId="77777777" w:rsidTr="00304195">
        <w:trPr>
          <w:trHeight w:val="764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08328E26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672EC46E" w14:textId="77777777" w:rsidR="00674CF2" w:rsidRDefault="00674CF2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76E4A758" w14:textId="380D0969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Selecting appropriate methods for data collection.</w:t>
            </w:r>
          </w:p>
        </w:tc>
        <w:tc>
          <w:tcPr>
            <w:tcW w:w="1882" w:type="dxa"/>
            <w:vMerge w:val="restart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  <w:shd w:val="clear" w:color="auto" w:fill="1789FC"/>
            <w:vAlign w:val="bottom"/>
          </w:tcPr>
          <w:p w14:paraId="3CF4E55D" w14:textId="77777777" w:rsidR="00AC3E23" w:rsidRPr="00AC3E23" w:rsidRDefault="00AC3E23" w:rsidP="00AC3E2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7B7B7"/>
              <w:bottom w:val="single" w:sz="6" w:space="0" w:color="BDBAB9"/>
              <w:right w:val="single" w:sz="6" w:space="0" w:color="BDBAB9"/>
            </w:tcBorders>
            <w:vAlign w:val="center"/>
          </w:tcPr>
          <w:p w14:paraId="1A0FE725" w14:textId="77777777" w:rsidR="00AC3E23" w:rsidRPr="00AC3E23" w:rsidRDefault="00AC3E23" w:rsidP="00AC3E23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F233F6B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644E8E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CA8AC1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DDE6F41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95EF159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64F21784" w14:textId="77777777" w:rsidTr="00304195">
        <w:trPr>
          <w:trHeight w:val="965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264C53E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Designing </w:t>
            </w:r>
          </w:p>
          <w:p w14:paraId="593B428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interviews/questionnaires to collect qualitative data.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5173C95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  <w:vAlign w:val="center"/>
          </w:tcPr>
          <w:p w14:paraId="62003DC9" w14:textId="77777777" w:rsidR="00AC3E23" w:rsidRPr="00AC3E23" w:rsidRDefault="00AC3E23" w:rsidP="00AC3E23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E4F3BC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0B559D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844ACC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DA52B0F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4719872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3626E4B8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367D157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Beginning to use standard field </w:t>
            </w:r>
          </w:p>
          <w:p w14:paraId="77AC7ED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sampling techniques appropriately.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2F8BFD4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2880D66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1AEE591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DA9E0F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9273B5E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1D595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DFA4B47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59CB0A84" w14:textId="77777777" w:rsidTr="00304195">
        <w:trPr>
          <w:trHeight w:val="83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0D213F7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 xml:space="preserve">Using GIS (Geographical </w:t>
            </w:r>
          </w:p>
          <w:p w14:paraId="4F8D4D5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Information Systems) to plot data sets.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7ADBEB0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61D433C6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4D310AB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332C8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63F86DD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E25ADF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690BDB7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64FED049" w14:textId="77777777" w:rsidTr="00304195">
        <w:trPr>
          <w:trHeight w:val="83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5D5F5F8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Using a simplified Likert Scale to record their judgements of environmental quality.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2EE02492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7B7B7"/>
              <w:bottom w:val="single" w:sz="6" w:space="0" w:color="B7B7B7"/>
              <w:right w:val="single" w:sz="6" w:space="0" w:color="BDBAB9"/>
            </w:tcBorders>
          </w:tcPr>
          <w:p w14:paraId="67E7B1C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3E9D1197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2AB89AF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071D7F53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11AA503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4DD44F9B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AEEDDFE" w14:textId="77777777" w:rsidTr="00304195">
        <w:trPr>
          <w:trHeight w:val="286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  <w:shd w:val="clear" w:color="auto" w:fill="FFFFFF"/>
          </w:tcPr>
          <w:p w14:paraId="5050B377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69B20B7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A7EFE78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95B4C4F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F6BEE2B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5C1B0D80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79A0C0C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744A1FA5" w14:textId="77777777" w:rsidR="00E74815" w:rsidRDefault="00E74815" w:rsidP="00AC3E23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1E897EB3" w14:textId="2BCD0BCA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 xml:space="preserve">Conducting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1BCE6E60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596D081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46DBD1BD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7A0A1DC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7124EDC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30C3A638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5CCC769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3E23" w:rsidRPr="00AC3E23" w14:paraId="19238841" w14:textId="77777777" w:rsidTr="00304195">
        <w:trPr>
          <w:trHeight w:val="590"/>
        </w:trPr>
        <w:tc>
          <w:tcPr>
            <w:tcW w:w="2774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8C7304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interviews/questionnaires to collect qualitative data.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1789FC"/>
          </w:tcPr>
          <w:p w14:paraId="7C93761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0275FCC" w14:textId="77777777" w:rsidR="00AC3E23" w:rsidRPr="00AC3E23" w:rsidRDefault="00AC3E23" w:rsidP="00AC3E23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192FB8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EC89C39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11E0E4D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9176069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0DA7E13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6227AC22" w14:textId="77777777" w:rsidTr="00304195">
        <w:trPr>
          <w:trHeight w:val="877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032EE7EE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Interpreting and using real-time/live data.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9843F6C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181E14A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EAC9034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D24D6D6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9528F3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F4CB853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D481A59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AC3E23" w:rsidRPr="00AC3E23" w14:paraId="29D7DF64" w14:textId="77777777" w:rsidTr="00304195">
        <w:trPr>
          <w:trHeight w:val="1898"/>
        </w:trPr>
        <w:tc>
          <w:tcPr>
            <w:tcW w:w="2774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27039275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Deciding how to present data using plans, freehand sketch maps, annotated drawings, graphs, presentations, writing at length and digital technologies (photos with labels/captions) when communicating geographical information.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F1660E1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DBAB9"/>
              <w:right w:val="single" w:sz="6" w:space="0" w:color="BDBAB9"/>
            </w:tcBorders>
            <w:vAlign w:val="center"/>
          </w:tcPr>
          <w:p w14:paraId="288F716E" w14:textId="77777777" w:rsidR="00AC3E23" w:rsidRPr="00AC3E23" w:rsidRDefault="00AC3E23" w:rsidP="00AC3E23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1FF4CB3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A2E2A4B" w14:textId="77777777" w:rsidR="00AC3E23" w:rsidRPr="00AC3E23" w:rsidRDefault="00AC3E23" w:rsidP="00AC3E2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8197316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360E5CA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992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5C4534" w14:textId="77777777" w:rsidR="00AC3E23" w:rsidRPr="00AC3E23" w:rsidRDefault="00AC3E23" w:rsidP="00AC3E2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351738A0" w14:textId="77777777" w:rsidR="00AC3E23" w:rsidRDefault="00AC3E23" w:rsidP="00AC3E23">
      <w:pPr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59A1D0C6" w14:textId="77777777" w:rsidR="00E74815" w:rsidRPr="00AC3E23" w:rsidRDefault="00E74815" w:rsidP="00AC3E23">
      <w:pPr>
        <w:rPr>
          <w:rFonts w:ascii="Calibri" w:eastAsia="Calibri" w:hAnsi="Calibri" w:cs="Calibri"/>
          <w:color w:val="000000"/>
          <w:szCs w:val="24"/>
          <w:lang w:eastAsia="en-GB"/>
        </w:rPr>
        <w:sectPr w:rsidR="00E74815" w:rsidRPr="00AC3E23" w:rsidSect="00AC3E23">
          <w:footerReference w:type="even" r:id="rId6"/>
          <w:footerReference w:type="default" r:id="rId7"/>
          <w:footerReference w:type="first" r:id="rId8"/>
          <w:pgSz w:w="16820" w:h="11900" w:orient="landscape"/>
          <w:pgMar w:top="141" w:right="760" w:bottom="508" w:left="808" w:header="720" w:footer="280" w:gutter="0"/>
          <w:cols w:space="720"/>
          <w:titlePg/>
        </w:sectPr>
      </w:pPr>
    </w:p>
    <w:tbl>
      <w:tblPr>
        <w:tblStyle w:val="TableGrid0"/>
        <w:tblpPr w:leftFromText="180" w:rightFromText="180" w:vertAnchor="text" w:horzAnchor="margin" w:tblpY="-1265"/>
        <w:tblW w:w="15018" w:type="dxa"/>
        <w:tblInd w:w="0" w:type="dxa"/>
        <w:tblCellMar>
          <w:top w:w="70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2977"/>
        <w:gridCol w:w="1680"/>
        <w:gridCol w:w="1819"/>
        <w:gridCol w:w="1819"/>
        <w:gridCol w:w="1819"/>
        <w:gridCol w:w="1819"/>
        <w:gridCol w:w="1646"/>
        <w:gridCol w:w="1439"/>
      </w:tblGrid>
      <w:tr w:rsidR="00967C61" w:rsidRPr="00AC3E23" w14:paraId="0A8ECA21" w14:textId="77777777" w:rsidTr="00967C61">
        <w:trPr>
          <w:trHeight w:val="546"/>
        </w:trPr>
        <w:tc>
          <w:tcPr>
            <w:tcW w:w="4657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115E655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36"/>
              </w:rPr>
              <w:lastRenderedPageBreak/>
              <w:t>Upper key stage 2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0EAF0"/>
          </w:tcPr>
          <w:p w14:paraId="70322EAE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0EAF0"/>
          </w:tcPr>
          <w:p w14:paraId="5035C751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5</w:t>
            </w:r>
          </w:p>
        </w:tc>
        <w:tc>
          <w:tcPr>
            <w:tcW w:w="181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A2C3CE0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0EAF0"/>
          </w:tcPr>
          <w:p w14:paraId="4E283E08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0EAF0"/>
          </w:tcPr>
          <w:p w14:paraId="78E09EE1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BAF"/>
                <w:sz w:val="28"/>
              </w:rPr>
              <w:t>Year 6</w:t>
            </w:r>
          </w:p>
        </w:tc>
        <w:tc>
          <w:tcPr>
            <w:tcW w:w="143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C3C261B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C61" w:rsidRPr="00AC3E23" w14:paraId="14F11B2D" w14:textId="77777777" w:rsidTr="00967C61">
        <w:trPr>
          <w:trHeight w:val="14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ED122E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BDF3F68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 xml:space="preserve">What is </w:t>
            </w:r>
            <w:proofErr w:type="gramStart"/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life like</w:t>
            </w:r>
            <w:proofErr w:type="gramEnd"/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 the Alps?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E906AAC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oceans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matter?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55925EC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like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to live in the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desert?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810959F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population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change?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F48A1CA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our energy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come from?</w:t>
            </w:r>
          </w:p>
        </w:tc>
        <w:tc>
          <w:tcPr>
            <w:tcW w:w="14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073C8F5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Can I carry out an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independent</w:t>
            </w:r>
            <w:r w:rsidRPr="00AC3E23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AC3E23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fieldwork enquiry?</w:t>
            </w:r>
          </w:p>
        </w:tc>
      </w:tr>
      <w:tr w:rsidR="00967C61" w:rsidRPr="00AC3E23" w14:paraId="1A0D0692" w14:textId="77777777" w:rsidTr="00967C61">
        <w:trPr>
          <w:trHeight w:val="1034"/>
        </w:trPr>
        <w:tc>
          <w:tcPr>
            <w:tcW w:w="2977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7F991576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6A13405D" w14:textId="77777777" w:rsidR="00674CF2" w:rsidRDefault="00674CF2" w:rsidP="00967C61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00AC3B5C" w14:textId="6226157D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Drawing conclusions about an enquiry using findings from fieldwork to support your reasonings.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1789FC"/>
            <w:vAlign w:val="center"/>
          </w:tcPr>
          <w:p w14:paraId="6A6DD9C3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b/>
                <w:color w:val="FFFFFF"/>
              </w:rPr>
              <w:t>Geographical skills and fieldwork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7B7B7"/>
              <w:bottom w:val="single" w:sz="6" w:space="0" w:color="BDBAB9"/>
              <w:right w:val="single" w:sz="6" w:space="0" w:color="BDBAB9"/>
            </w:tcBorders>
            <w:vAlign w:val="center"/>
          </w:tcPr>
          <w:p w14:paraId="13480787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D558462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4C4823C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C52172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2A0F099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43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3B03C9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967C61" w:rsidRPr="00AC3E23" w14:paraId="4C20D260" w14:textId="77777777" w:rsidTr="00967C61">
        <w:trPr>
          <w:trHeight w:val="602"/>
        </w:trPr>
        <w:tc>
          <w:tcPr>
            <w:tcW w:w="2977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00C1CCA2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Evaluating evidence collected and suggesting ways to improve this.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5D4222B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62F91C1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9F77F0D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6D20777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2752FE1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4BAA7CD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7C42DE0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967C61" w:rsidRPr="00AC3E23" w14:paraId="1E81C163" w14:textId="77777777" w:rsidTr="00967C61">
        <w:trPr>
          <w:trHeight w:val="818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FFFFF"/>
          </w:tcPr>
          <w:p w14:paraId="22338B36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Analysing quantitative data in pie charts, line graphs and graphs with two variables.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E706465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8C83F00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525A158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FAB653E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D57BECF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A3FE963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E93ACE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C61" w:rsidRPr="00AC3E23" w14:paraId="6E347271" w14:textId="77777777" w:rsidTr="00967C61">
        <w:trPr>
          <w:trHeight w:val="602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4453DD00" w14:textId="77777777" w:rsidR="00674CF2" w:rsidRDefault="00674CF2" w:rsidP="00674CF2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094F5A9D" w14:textId="77777777" w:rsidR="00674CF2" w:rsidRDefault="00674CF2" w:rsidP="00967C61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72E4B08E" w14:textId="04E6120E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that contours on a map show height and slope.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A561D43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4AD7FE9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F10EF0C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AFA4A7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84CA044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EAD2573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38270F6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967C61" w:rsidRPr="00AC3E23" w14:paraId="239AA405" w14:textId="77777777" w:rsidTr="00967C61">
        <w:trPr>
          <w:trHeight w:val="1034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6D175A99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that qualitative data involves qualities, characteristics and is largely opinion based and subjective.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3FBA209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783EFE3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B96AF47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ECF327F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DD12E24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CE40C84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3C1244F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967C61" w:rsidRPr="00AC3E23" w14:paraId="367A03CD" w14:textId="77777777" w:rsidTr="00967C61">
        <w:trPr>
          <w:trHeight w:val="1034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7E932BEE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that GIS is a digital system that creates and manages maps, used to support analysis for enquiries.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F093AAD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1CEA5E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0580B2B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CB11D21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1B750C8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0A2F00F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5E03C66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967C61" w:rsidRPr="00AC3E23" w14:paraId="6675B9E0" w14:textId="77777777" w:rsidTr="00967C61">
        <w:trPr>
          <w:trHeight w:val="818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01F094EF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that a pie chart can represent a fraction or percentage of a whole set of data.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58E56EA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A90A6E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001EA01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47B00ED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DDF78C4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28A38F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F17932C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C61" w:rsidRPr="00AC3E23" w14:paraId="3F1E9B5C" w14:textId="77777777" w:rsidTr="00967C61">
        <w:trPr>
          <w:trHeight w:val="602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4D68BDBC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a line graph can represent variables over time.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643BCB3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FAAEBFB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B2BC490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920B3FB" w14:textId="77777777" w:rsidR="00967C61" w:rsidRPr="00AC3E23" w:rsidRDefault="00967C61" w:rsidP="00967C6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6A5A510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BBA1A79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D966E9E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C61" w:rsidRPr="00AC3E23" w14:paraId="6640B05F" w14:textId="77777777" w:rsidTr="00967C61">
        <w:trPr>
          <w:trHeight w:val="818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143AEAEC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To be aware of some issues in the local area.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35312B0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500B132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69A9B09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43A9A3D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73BD433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D4891A7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4088770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</w:tr>
      <w:tr w:rsidR="00967C61" w:rsidRPr="00AC3E23" w14:paraId="6CAEFB8C" w14:textId="77777777" w:rsidTr="00967C61">
        <w:trPr>
          <w:trHeight w:val="602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5ABB20CD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what a range of data collection methods look like.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7E62EB7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49AFEF1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93342EF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E9BAD6D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559304D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99EBDA2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9DDCA84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</w:tr>
      <w:tr w:rsidR="00967C61" w:rsidRPr="00AC3E23" w14:paraId="765ADA93" w14:textId="77777777" w:rsidTr="00967C61">
        <w:trPr>
          <w:trHeight w:val="602"/>
        </w:trPr>
        <w:tc>
          <w:tcPr>
            <w:tcW w:w="2977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3F3F3"/>
          </w:tcPr>
          <w:p w14:paraId="0FF522A6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Calibri" w:eastAsia="Calibri" w:hAnsi="Calibri" w:cs="Calibri"/>
                <w:color w:val="000000"/>
                <w:sz w:val="18"/>
              </w:rPr>
              <w:t>To know how to use a range of data collection methods.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A3EE64A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A157042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8089D7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534CC3C" w14:textId="77777777" w:rsidR="00967C61" w:rsidRPr="00AC3E23" w:rsidRDefault="00967C61" w:rsidP="00967C6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58BC614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64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E3AD484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  <w:tc>
          <w:tcPr>
            <w:tcW w:w="143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F7B154" w14:textId="77777777" w:rsidR="00967C61" w:rsidRPr="00AC3E23" w:rsidRDefault="00967C61" w:rsidP="00967C6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3E23">
              <w:rPr>
                <w:rFonts w:ascii="MS PGothic" w:eastAsia="MS PGothic" w:hAnsi="MS PGothic" w:cs="MS PGothic"/>
                <w:color w:val="009BAF"/>
                <w:sz w:val="28"/>
              </w:rPr>
              <w:t>✔</w:t>
            </w:r>
          </w:p>
        </w:tc>
      </w:tr>
    </w:tbl>
    <w:p w14:paraId="2FD326C7" w14:textId="5392EC84" w:rsidR="00AC3E23" w:rsidRPr="00AC3E23" w:rsidRDefault="00AC3E23" w:rsidP="00AC3E23">
      <w:pPr>
        <w:spacing w:after="133"/>
        <w:rPr>
          <w:rFonts w:ascii="Calibri" w:eastAsia="Calibri" w:hAnsi="Calibri" w:cs="Calibri"/>
          <w:color w:val="000000"/>
          <w:szCs w:val="24"/>
          <w:lang w:eastAsia="en-GB"/>
        </w:rPr>
      </w:pPr>
    </w:p>
    <w:p w14:paraId="14933D2C" w14:textId="726C45A5" w:rsidR="00AC3E23" w:rsidRPr="00AC3E23" w:rsidRDefault="00AC3E23" w:rsidP="00E74815">
      <w:pPr>
        <w:tabs>
          <w:tab w:val="center" w:pos="1994"/>
          <w:tab w:val="center" w:pos="8251"/>
          <w:tab w:val="right" w:pos="15893"/>
        </w:tabs>
        <w:spacing w:after="0"/>
        <w:rPr>
          <w:rFonts w:ascii="Calibri" w:eastAsia="Calibri" w:hAnsi="Calibri" w:cs="Calibri"/>
          <w:color w:val="000000"/>
          <w:szCs w:val="24"/>
          <w:lang w:eastAsia="en-GB"/>
        </w:rPr>
      </w:pPr>
      <w:r w:rsidRPr="00AC3E23">
        <w:rPr>
          <w:rFonts w:ascii="Calibri" w:eastAsia="Calibri" w:hAnsi="Calibri" w:cs="Calibri"/>
          <w:color w:val="000000"/>
          <w:szCs w:val="24"/>
          <w:lang w:eastAsia="en-GB"/>
        </w:rPr>
        <w:tab/>
      </w:r>
      <w:r w:rsidRPr="00AC3E23">
        <w:rPr>
          <w:rFonts w:ascii="Calibri" w:eastAsia="Calibri" w:hAnsi="Calibri" w:cs="Calibri"/>
          <w:color w:val="009BAF"/>
          <w:sz w:val="18"/>
          <w:szCs w:val="24"/>
          <w:lang w:eastAsia="en-GB"/>
        </w:rPr>
        <w:tab/>
      </w:r>
      <w:r w:rsidRPr="00AC3E23">
        <w:rPr>
          <w:rFonts w:ascii="Calibri" w:eastAsia="Calibri" w:hAnsi="Calibri" w:cs="Calibri"/>
          <w:b/>
          <w:color w:val="595959"/>
          <w:sz w:val="20"/>
          <w:szCs w:val="24"/>
          <w:lang w:eastAsia="en-GB"/>
        </w:rPr>
        <w:tab/>
      </w:r>
      <w:r w:rsidRPr="00AC3E23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      </w:t>
      </w:r>
    </w:p>
    <w:p w14:paraId="4BEAACA0" w14:textId="77777777" w:rsidR="00A7585B" w:rsidRDefault="00A7585B"/>
    <w:sectPr w:rsidR="00A7585B" w:rsidSect="007948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31893" w14:textId="77777777" w:rsidR="002C7BED" w:rsidRDefault="002C7BED">
      <w:pPr>
        <w:spacing w:after="0" w:line="240" w:lineRule="auto"/>
      </w:pPr>
      <w:r>
        <w:separator/>
      </w:r>
    </w:p>
  </w:endnote>
  <w:endnote w:type="continuationSeparator" w:id="0">
    <w:p w14:paraId="74CF3B23" w14:textId="77777777" w:rsidR="002C7BED" w:rsidRDefault="002C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FFEE" w14:textId="77777777" w:rsidR="00BB482C" w:rsidRDefault="002C7BED">
    <w:pPr>
      <w:tabs>
        <w:tab w:val="center" w:pos="1354"/>
        <w:tab w:val="center" w:pos="7611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3E0E" w14:textId="77777777" w:rsidR="00BB482C" w:rsidRDefault="002C7BED">
    <w:pPr>
      <w:tabs>
        <w:tab w:val="center" w:pos="1354"/>
        <w:tab w:val="center" w:pos="7611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 xml:space="preserve">Key </w:t>
    </w:r>
    <w:r>
      <w:rPr>
        <w:b/>
        <w:color w:val="595959"/>
        <w:sz w:val="20"/>
      </w:rPr>
      <w:t>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5345" w14:textId="77777777" w:rsidR="00BB482C" w:rsidRDefault="002C7BED">
    <w:pPr>
      <w:spacing w:after="0"/>
      <w:ind w:right="-501"/>
      <w:jc w:val="right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14</w:t>
    </w:r>
    <w:r>
      <w:rPr>
        <w:b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3982" w14:textId="77777777" w:rsidR="002C7BED" w:rsidRDefault="002C7BED">
      <w:pPr>
        <w:spacing w:after="0" w:line="240" w:lineRule="auto"/>
      </w:pPr>
      <w:r>
        <w:separator/>
      </w:r>
    </w:p>
  </w:footnote>
  <w:footnote w:type="continuationSeparator" w:id="0">
    <w:p w14:paraId="6B25C860" w14:textId="77777777" w:rsidR="002C7BED" w:rsidRDefault="002C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C3"/>
    <w:rsid w:val="002C7BED"/>
    <w:rsid w:val="003043E8"/>
    <w:rsid w:val="003446E7"/>
    <w:rsid w:val="003E7475"/>
    <w:rsid w:val="00674CF2"/>
    <w:rsid w:val="006C609A"/>
    <w:rsid w:val="007948C3"/>
    <w:rsid w:val="008672D7"/>
    <w:rsid w:val="00967C61"/>
    <w:rsid w:val="00A7585B"/>
    <w:rsid w:val="00AC3E23"/>
    <w:rsid w:val="00BB482C"/>
    <w:rsid w:val="00E74815"/>
    <w:rsid w:val="00F66367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0239"/>
  <w15:chartTrackingRefBased/>
  <w15:docId w15:val="{6FE504F5-C582-4387-9041-B6E5327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C3"/>
  </w:style>
  <w:style w:type="paragraph" w:styleId="Heading1">
    <w:name w:val="heading 1"/>
    <w:basedOn w:val="Normal"/>
    <w:next w:val="Normal"/>
    <w:link w:val="Heading1Char"/>
    <w:uiPriority w:val="9"/>
    <w:qFormat/>
    <w:rsid w:val="00794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8C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94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3E23"/>
  </w:style>
  <w:style w:type="table" w:customStyle="1" w:styleId="TableGrid0">
    <w:name w:val="TableGrid"/>
    <w:rsid w:val="00AC3E23"/>
    <w:pPr>
      <w:spacing w:after="0" w:line="240" w:lineRule="auto"/>
    </w:pPr>
    <w:rPr>
      <w:rFonts w:eastAsia="Times New Roman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458EC374-B3C4-4EC9-BF86-01456B2AB721}"/>
</file>

<file path=customXml/itemProps2.xml><?xml version="1.0" encoding="utf-8"?>
<ds:datastoreItem xmlns:ds="http://schemas.openxmlformats.org/officeDocument/2006/customXml" ds:itemID="{C509FA8F-42D1-438F-8ADE-552AC2F5186B}"/>
</file>

<file path=customXml/itemProps3.xml><?xml version="1.0" encoding="utf-8"?>
<ds:datastoreItem xmlns:ds="http://schemas.openxmlformats.org/officeDocument/2006/customXml" ds:itemID="{DEECA252-3B13-4C98-80FF-6482344F5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1656</Words>
  <Characters>9444</Characters>
  <Application>Microsoft Office Word</Application>
  <DocSecurity>0</DocSecurity>
  <Lines>78</Lines>
  <Paragraphs>22</Paragraphs>
  <ScaleCrop>false</ScaleCrop>
  <Company>Telford and Wrekin IDT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Lisa</dc:creator>
  <cp:keywords/>
  <dc:description/>
  <cp:lastModifiedBy>Burton, Lisa</cp:lastModifiedBy>
  <cp:revision>2</cp:revision>
  <dcterms:created xsi:type="dcterms:W3CDTF">2025-07-03T10:44:00Z</dcterms:created>
  <dcterms:modified xsi:type="dcterms:W3CDTF">2025-07-03T10:44:00Z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